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531516">
        <w:rPr>
          <w:rFonts w:ascii="Arial" w:hAnsi="Arial" w:cs="Arial"/>
          <w:sz w:val="16"/>
          <w:szCs w:val="16"/>
        </w:rPr>
        <w:t>155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531516">
        <w:rPr>
          <w:rFonts w:ascii="Arial" w:hAnsi="Arial" w:cs="Arial"/>
          <w:bCs/>
          <w:sz w:val="16"/>
          <w:szCs w:val="16"/>
        </w:rPr>
        <w:t>378</w:t>
      </w:r>
      <w:r w:rsidR="00320D64" w:rsidRPr="006848EE">
        <w:rPr>
          <w:rFonts w:ascii="Arial" w:hAnsi="Arial" w:cs="Arial"/>
          <w:bCs/>
          <w:sz w:val="16"/>
          <w:szCs w:val="16"/>
        </w:rPr>
        <w:t>/201</w:t>
      </w:r>
      <w:r w:rsidR="003C43A1" w:rsidRPr="006848EE">
        <w:rPr>
          <w:rFonts w:ascii="Arial" w:hAnsi="Arial" w:cs="Arial"/>
          <w:bCs/>
          <w:sz w:val="16"/>
          <w:szCs w:val="16"/>
        </w:rPr>
        <w:t>3</w:t>
      </w:r>
      <w:r w:rsidR="00C53CAF" w:rsidRPr="006848EE">
        <w:rPr>
          <w:rFonts w:ascii="Arial" w:hAnsi="Arial" w:cs="Arial"/>
          <w:bCs/>
          <w:sz w:val="16"/>
          <w:szCs w:val="16"/>
        </w:rPr>
        <w:t>/</w:t>
      </w:r>
      <w:r w:rsidR="00DC5B3B" w:rsidRPr="006848EE">
        <w:rPr>
          <w:rFonts w:ascii="Arial" w:hAnsi="Arial" w:cs="Arial"/>
          <w:bCs/>
          <w:sz w:val="16"/>
          <w:szCs w:val="16"/>
        </w:rPr>
        <w:t>SUPEL</w:t>
      </w:r>
      <w:r w:rsidR="00C53CAF" w:rsidRPr="006848EE">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6E6225">
        <w:rPr>
          <w:rFonts w:ascii="Arial" w:hAnsi="Arial" w:cs="Arial"/>
          <w:bCs/>
          <w:sz w:val="16"/>
          <w:szCs w:val="16"/>
        </w:rPr>
        <w:t>01-</w:t>
      </w:r>
      <w:r w:rsidR="0098474F">
        <w:rPr>
          <w:rFonts w:ascii="Arial" w:hAnsi="Arial" w:cs="Arial"/>
          <w:bCs/>
          <w:sz w:val="16"/>
          <w:szCs w:val="16"/>
        </w:rPr>
        <w:t>1734</w:t>
      </w:r>
      <w:r w:rsidR="00442C23">
        <w:rPr>
          <w:rFonts w:ascii="Arial" w:hAnsi="Arial" w:cs="Arial"/>
          <w:bCs/>
          <w:sz w:val="16"/>
          <w:szCs w:val="16"/>
        </w:rPr>
        <w:t>.</w:t>
      </w:r>
      <w:proofErr w:type="gramEnd"/>
      <w:r w:rsidR="002352A7">
        <w:rPr>
          <w:rFonts w:ascii="Arial" w:hAnsi="Arial" w:cs="Arial"/>
          <w:bCs/>
          <w:sz w:val="16"/>
          <w:szCs w:val="16"/>
        </w:rPr>
        <w:t>000</w:t>
      </w:r>
      <w:r w:rsidR="00531516">
        <w:rPr>
          <w:rFonts w:ascii="Arial" w:hAnsi="Arial" w:cs="Arial"/>
          <w:bCs/>
          <w:sz w:val="16"/>
          <w:szCs w:val="16"/>
        </w:rPr>
        <w:t>65</w:t>
      </w:r>
      <w:r w:rsidR="005F28C3" w:rsidRPr="005F28C3">
        <w:rPr>
          <w:rFonts w:ascii="Arial" w:hAnsi="Arial" w:cs="Arial"/>
          <w:bCs/>
          <w:sz w:val="16"/>
          <w:szCs w:val="16"/>
        </w:rPr>
        <w:t>-00/201</w:t>
      </w:r>
      <w:r w:rsidR="003C43A1">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98474F" w:rsidRDefault="009D2314" w:rsidP="003540CB">
      <w:pPr>
        <w:pStyle w:val="SemEspaamento"/>
        <w:jc w:val="both"/>
        <w:rPr>
          <w:rFonts w:ascii="Arial" w:hAnsi="Arial" w:cs="Arial"/>
          <w:b/>
          <w:bCs/>
          <w:sz w:val="16"/>
          <w:szCs w:val="16"/>
        </w:rPr>
      </w:pPr>
      <w:r w:rsidRPr="0098474F">
        <w:rPr>
          <w:rFonts w:ascii="Arial" w:hAnsi="Arial" w:cs="Arial"/>
          <w:sz w:val="16"/>
          <w:szCs w:val="16"/>
        </w:rPr>
        <w:t xml:space="preserve">Pelo presente instrumento, o Estado de Rondônia, através da SUPERINTENDÊNCIA ESTADUAL DE COMPRAS E LICITAÇÕES – SUPEL </w:t>
      </w:r>
      <w:r w:rsidRPr="0098474F">
        <w:rPr>
          <w:rFonts w:ascii="Arial" w:hAnsi="Arial" w:cs="Arial"/>
          <w:color w:val="000000"/>
          <w:sz w:val="16"/>
          <w:szCs w:val="16"/>
        </w:rPr>
        <w:t xml:space="preserve">situada </w:t>
      </w:r>
      <w:r w:rsidR="00333AAB" w:rsidRPr="0098474F">
        <w:rPr>
          <w:rFonts w:ascii="Arial" w:hAnsi="Arial" w:cs="Arial"/>
          <w:sz w:val="16"/>
          <w:szCs w:val="16"/>
        </w:rPr>
        <w:t xml:space="preserve">Av. </w:t>
      </w:r>
      <w:proofErr w:type="spellStart"/>
      <w:r w:rsidR="00333AAB" w:rsidRPr="0098474F">
        <w:rPr>
          <w:rFonts w:ascii="Arial" w:hAnsi="Arial" w:cs="Arial"/>
          <w:sz w:val="16"/>
          <w:szCs w:val="16"/>
        </w:rPr>
        <w:t>Farquar</w:t>
      </w:r>
      <w:proofErr w:type="spellEnd"/>
      <w:r w:rsidR="00333AAB" w:rsidRPr="0098474F">
        <w:rPr>
          <w:rFonts w:ascii="Arial" w:hAnsi="Arial" w:cs="Arial"/>
          <w:sz w:val="16"/>
          <w:szCs w:val="16"/>
        </w:rPr>
        <w:t xml:space="preserve"> nº 2986 – Complexo Rio Madeira, curvo </w:t>
      </w:r>
      <w:proofErr w:type="gramStart"/>
      <w:r w:rsidR="00333AAB" w:rsidRPr="0098474F">
        <w:rPr>
          <w:rFonts w:ascii="Arial" w:hAnsi="Arial" w:cs="Arial"/>
          <w:sz w:val="16"/>
          <w:szCs w:val="16"/>
        </w:rPr>
        <w:t>03 ,</w:t>
      </w:r>
      <w:proofErr w:type="gramEnd"/>
      <w:r w:rsidR="00333AAB" w:rsidRPr="0098474F">
        <w:rPr>
          <w:rFonts w:ascii="Arial" w:hAnsi="Arial" w:cs="Arial"/>
          <w:sz w:val="16"/>
          <w:szCs w:val="16"/>
        </w:rPr>
        <w:t xml:space="preserve"> Edifício </w:t>
      </w:r>
      <w:proofErr w:type="spellStart"/>
      <w:r w:rsidR="00333AAB" w:rsidRPr="0098474F">
        <w:rPr>
          <w:rFonts w:ascii="Arial" w:hAnsi="Arial" w:cs="Arial"/>
          <w:sz w:val="16"/>
          <w:szCs w:val="16"/>
        </w:rPr>
        <w:t>Jamari</w:t>
      </w:r>
      <w:proofErr w:type="spellEnd"/>
      <w:r w:rsidR="00333AAB" w:rsidRPr="0098474F">
        <w:rPr>
          <w:rFonts w:ascii="Arial" w:hAnsi="Arial" w:cs="Arial"/>
          <w:sz w:val="16"/>
          <w:szCs w:val="16"/>
        </w:rPr>
        <w:t>, 1º Andar, Bairro: Pedrinhas</w:t>
      </w:r>
      <w:r w:rsidRPr="0098474F">
        <w:rPr>
          <w:rFonts w:ascii="Arial" w:hAnsi="Arial" w:cs="Arial"/>
          <w:color w:val="000000"/>
          <w:sz w:val="16"/>
          <w:szCs w:val="16"/>
        </w:rPr>
        <w:t xml:space="preserve">, neste ato representado pelo </w:t>
      </w:r>
      <w:r w:rsidRPr="0098474F">
        <w:rPr>
          <w:rFonts w:ascii="Arial" w:hAnsi="Arial" w:cs="Arial"/>
          <w:b/>
          <w:bCs/>
          <w:color w:val="000000"/>
          <w:sz w:val="16"/>
          <w:szCs w:val="16"/>
        </w:rPr>
        <w:t>Superintendente da SUPEL</w:t>
      </w:r>
      <w:r w:rsidRPr="0098474F">
        <w:rPr>
          <w:rFonts w:ascii="Arial" w:hAnsi="Arial" w:cs="Arial"/>
          <w:color w:val="000000"/>
          <w:sz w:val="16"/>
          <w:szCs w:val="16"/>
        </w:rPr>
        <w:t xml:space="preserve">, Senhor Márcio Rogério Gabriel e a empresa qualificada no Anexo Único desta Ata, resolvem </w:t>
      </w:r>
      <w:r w:rsidR="00531516" w:rsidRPr="00531516">
        <w:rPr>
          <w:rFonts w:ascii="Arial" w:hAnsi="Arial" w:cs="Arial"/>
          <w:bCs/>
          <w:sz w:val="16"/>
          <w:szCs w:val="16"/>
        </w:rPr>
        <w:t xml:space="preserve">Registro de Preços de refeição, </w:t>
      </w:r>
      <w:proofErr w:type="spellStart"/>
      <w:r w:rsidR="00531516" w:rsidRPr="00531516">
        <w:rPr>
          <w:rFonts w:ascii="Arial" w:hAnsi="Arial" w:cs="Arial"/>
          <w:bCs/>
          <w:sz w:val="16"/>
          <w:szCs w:val="16"/>
        </w:rPr>
        <w:t>coffee</w:t>
      </w:r>
      <w:proofErr w:type="spellEnd"/>
      <w:r w:rsidR="00531516" w:rsidRPr="00531516">
        <w:rPr>
          <w:rFonts w:ascii="Arial" w:hAnsi="Arial" w:cs="Arial"/>
          <w:bCs/>
          <w:sz w:val="16"/>
          <w:szCs w:val="16"/>
        </w:rPr>
        <w:t xml:space="preserve"> </w:t>
      </w:r>
      <w:proofErr w:type="spellStart"/>
      <w:r w:rsidR="00531516" w:rsidRPr="00531516">
        <w:rPr>
          <w:rFonts w:ascii="Arial" w:hAnsi="Arial" w:cs="Arial"/>
          <w:bCs/>
          <w:sz w:val="16"/>
          <w:szCs w:val="16"/>
        </w:rPr>
        <w:t>break</w:t>
      </w:r>
      <w:proofErr w:type="spellEnd"/>
      <w:r w:rsidR="00531516" w:rsidRPr="00531516">
        <w:rPr>
          <w:rFonts w:ascii="Arial" w:hAnsi="Arial" w:cs="Arial"/>
          <w:bCs/>
          <w:sz w:val="16"/>
          <w:szCs w:val="16"/>
        </w:rPr>
        <w:t>, fornecimento de água mineral e café, diária de hospedagem, auditório e sala de apoio, para atender a realização de eventos</w:t>
      </w:r>
      <w:r w:rsidR="008C0183" w:rsidRPr="0098474F">
        <w:rPr>
          <w:rFonts w:ascii="Arial" w:hAnsi="Arial" w:cs="Arial"/>
          <w:sz w:val="16"/>
          <w:szCs w:val="16"/>
        </w:rPr>
        <w:t xml:space="preserve"> da </w:t>
      </w:r>
      <w:r w:rsidR="0098474F">
        <w:rPr>
          <w:rFonts w:ascii="Arial" w:hAnsi="Arial" w:cs="Arial"/>
          <w:sz w:val="16"/>
          <w:szCs w:val="16"/>
        </w:rPr>
        <w:t>Agência de Vigilância em Saúde - AGEVISA</w:t>
      </w:r>
      <w:r w:rsidR="008C0183" w:rsidRPr="0098474F">
        <w:rPr>
          <w:rFonts w:ascii="Arial" w:hAnsi="Arial" w:cs="Arial"/>
          <w:sz w:val="16"/>
          <w:szCs w:val="16"/>
        </w:rPr>
        <w:t xml:space="preserve">, </w:t>
      </w:r>
      <w:r w:rsidR="00702065" w:rsidRPr="0098474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531516" w:rsidP="00150F0C">
      <w:pPr>
        <w:pStyle w:val="PargrafodaLista"/>
        <w:numPr>
          <w:ilvl w:val="1"/>
          <w:numId w:val="39"/>
        </w:numPr>
        <w:rPr>
          <w:rFonts w:ascii="Arial" w:hAnsi="Arial" w:cs="Arial"/>
          <w:b/>
          <w:bCs/>
          <w:sz w:val="16"/>
          <w:szCs w:val="16"/>
        </w:rPr>
      </w:pPr>
      <w:r w:rsidRPr="00531516">
        <w:rPr>
          <w:rFonts w:ascii="Arial" w:hAnsi="Arial" w:cs="Arial"/>
          <w:bCs/>
          <w:sz w:val="16"/>
          <w:szCs w:val="16"/>
        </w:rPr>
        <w:t xml:space="preserve">Registro de Preços de refeição, </w:t>
      </w:r>
      <w:proofErr w:type="spellStart"/>
      <w:r w:rsidRPr="00531516">
        <w:rPr>
          <w:rFonts w:ascii="Arial" w:hAnsi="Arial" w:cs="Arial"/>
          <w:bCs/>
          <w:sz w:val="16"/>
          <w:szCs w:val="16"/>
        </w:rPr>
        <w:t>coffee</w:t>
      </w:r>
      <w:proofErr w:type="spellEnd"/>
      <w:r w:rsidRPr="00531516">
        <w:rPr>
          <w:rFonts w:ascii="Arial" w:hAnsi="Arial" w:cs="Arial"/>
          <w:bCs/>
          <w:sz w:val="16"/>
          <w:szCs w:val="16"/>
        </w:rPr>
        <w:t xml:space="preserve"> </w:t>
      </w:r>
      <w:proofErr w:type="spellStart"/>
      <w:r w:rsidRPr="00531516">
        <w:rPr>
          <w:rFonts w:ascii="Arial" w:hAnsi="Arial" w:cs="Arial"/>
          <w:bCs/>
          <w:sz w:val="16"/>
          <w:szCs w:val="16"/>
        </w:rPr>
        <w:t>break</w:t>
      </w:r>
      <w:proofErr w:type="spellEnd"/>
      <w:r w:rsidRPr="00531516">
        <w:rPr>
          <w:rFonts w:ascii="Arial" w:hAnsi="Arial" w:cs="Arial"/>
          <w:bCs/>
          <w:sz w:val="16"/>
          <w:szCs w:val="16"/>
        </w:rPr>
        <w:t>, fornecimento de água mineral e café, diária de hospedagem, auditório e sala de apoio, para atender a realização de eventos</w:t>
      </w:r>
      <w:r w:rsidRPr="0098474F">
        <w:rPr>
          <w:rFonts w:ascii="Arial" w:hAnsi="Arial" w:cs="Arial"/>
          <w:sz w:val="16"/>
          <w:szCs w:val="16"/>
        </w:rPr>
        <w:t xml:space="preserve"> da </w:t>
      </w:r>
      <w:r>
        <w:rPr>
          <w:rFonts w:ascii="Arial" w:hAnsi="Arial" w:cs="Arial"/>
          <w:sz w:val="16"/>
          <w:szCs w:val="16"/>
        </w:rPr>
        <w:t>Agência de Vigilância em Saúde - AGEVISA</w:t>
      </w:r>
      <w:r w:rsidR="0098474F">
        <w:rPr>
          <w:rFonts w:ascii="Arial" w:hAnsi="Arial" w:cs="Arial"/>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531516" w:rsidP="009D2314">
      <w:pPr>
        <w:jc w:val="both"/>
        <w:rPr>
          <w:rFonts w:ascii="Arial" w:hAnsi="Arial" w:cs="Arial"/>
          <w:b/>
          <w:bCs/>
          <w:color w:val="000000"/>
          <w:sz w:val="16"/>
          <w:szCs w:val="16"/>
        </w:rPr>
      </w:pPr>
      <w:r>
        <w:rPr>
          <w:rFonts w:ascii="Arial" w:hAnsi="Arial" w:cs="Arial"/>
          <w:b/>
          <w:bCs/>
          <w:color w:val="000000"/>
          <w:sz w:val="16"/>
          <w:szCs w:val="16"/>
        </w:rPr>
        <w:t>5</w:t>
      </w:r>
      <w:r w:rsidR="009D2314" w:rsidRPr="00067B8E">
        <w:rPr>
          <w:rFonts w:ascii="Arial" w:hAnsi="Arial" w:cs="Arial"/>
          <w:b/>
          <w:bCs/>
          <w:color w:val="000000"/>
          <w:sz w:val="16"/>
          <w:szCs w:val="16"/>
        </w:rPr>
        <w:t xml:space="preserve"> - PRAZOS E CONDIÇÕES DE FORNECIMENTO</w:t>
      </w:r>
    </w:p>
    <w:p w:rsidR="009D2314" w:rsidRPr="00067B8E" w:rsidRDefault="009D2314" w:rsidP="009D2314">
      <w:pPr>
        <w:jc w:val="both"/>
        <w:rPr>
          <w:rFonts w:ascii="Arial" w:hAnsi="Arial" w:cs="Arial"/>
          <w:b/>
          <w:bCs/>
          <w:color w:val="000000"/>
          <w:sz w:val="16"/>
          <w:szCs w:val="16"/>
        </w:rPr>
      </w:pPr>
    </w:p>
    <w:p w:rsidR="00531516" w:rsidRPr="002F2335" w:rsidRDefault="00531516" w:rsidP="00531516">
      <w:pPr>
        <w:rPr>
          <w:rFonts w:ascii="Arial" w:hAnsi="Arial" w:cs="Arial"/>
          <w:sz w:val="16"/>
          <w:szCs w:val="16"/>
        </w:rPr>
      </w:pPr>
      <w:r w:rsidRPr="002F2335">
        <w:rPr>
          <w:rFonts w:ascii="Arial" w:hAnsi="Arial" w:cs="Arial"/>
          <w:sz w:val="16"/>
          <w:szCs w:val="16"/>
        </w:rPr>
        <w:t>A DETENTORA do registro de preços se obriga, nos termos deste Edital, a:</w:t>
      </w:r>
    </w:p>
    <w:p w:rsidR="00531516" w:rsidRPr="002F2335" w:rsidRDefault="00531516" w:rsidP="00531516">
      <w:pPr>
        <w:rPr>
          <w:rFonts w:ascii="Arial" w:hAnsi="Arial" w:cs="Arial"/>
          <w:sz w:val="16"/>
          <w:szCs w:val="16"/>
        </w:rPr>
      </w:pPr>
    </w:p>
    <w:p w:rsidR="00531516" w:rsidRPr="00E30FFD" w:rsidRDefault="00531516" w:rsidP="00E30FFD">
      <w:pPr>
        <w:pStyle w:val="PargrafodaLista"/>
        <w:numPr>
          <w:ilvl w:val="1"/>
          <w:numId w:val="43"/>
        </w:numPr>
        <w:tabs>
          <w:tab w:val="left" w:pos="426"/>
        </w:tabs>
        <w:jc w:val="both"/>
        <w:rPr>
          <w:rFonts w:ascii="Arial" w:hAnsi="Arial" w:cs="Arial"/>
          <w:sz w:val="16"/>
          <w:szCs w:val="16"/>
        </w:rPr>
      </w:pPr>
      <w:r w:rsidRPr="00E30FFD">
        <w:rPr>
          <w:rFonts w:ascii="Arial" w:hAnsi="Arial" w:cs="Arial"/>
          <w:sz w:val="16"/>
          <w:szCs w:val="16"/>
        </w:rPr>
        <w:t>Retirar a Nota de Empenho no prazo de até 02 (dois) dias, contados do recebimento formal;</w:t>
      </w:r>
    </w:p>
    <w:p w:rsidR="00531516" w:rsidRPr="002F2335" w:rsidRDefault="00531516" w:rsidP="00E30FFD">
      <w:pPr>
        <w:ind w:left="360"/>
        <w:jc w:val="both"/>
        <w:rPr>
          <w:rFonts w:ascii="Arial" w:hAnsi="Arial" w:cs="Arial"/>
          <w:sz w:val="16"/>
          <w:szCs w:val="16"/>
        </w:rPr>
      </w:pPr>
    </w:p>
    <w:p w:rsidR="00531516" w:rsidRPr="00E30FFD" w:rsidRDefault="00531516" w:rsidP="00E30FFD">
      <w:pPr>
        <w:pStyle w:val="PargrafodaLista"/>
        <w:numPr>
          <w:ilvl w:val="1"/>
          <w:numId w:val="43"/>
        </w:numPr>
        <w:jc w:val="both"/>
        <w:rPr>
          <w:rFonts w:ascii="Arial" w:hAnsi="Arial" w:cs="Arial"/>
          <w:sz w:val="16"/>
          <w:szCs w:val="16"/>
        </w:rPr>
      </w:pPr>
      <w:r w:rsidRPr="00E30FFD">
        <w:rPr>
          <w:rFonts w:ascii="Arial" w:hAnsi="Arial" w:cs="Arial"/>
          <w:sz w:val="16"/>
          <w:szCs w:val="16"/>
        </w:rPr>
        <w:t xml:space="preserve">Iniciar o fornecimento do objeto dessa Ata, conforme prazo estabelecido no Termo de Referência e edital de </w:t>
      </w:r>
      <w:proofErr w:type="gramStart"/>
      <w:r w:rsidRPr="00E30FFD">
        <w:rPr>
          <w:rFonts w:ascii="Arial" w:hAnsi="Arial" w:cs="Arial"/>
          <w:sz w:val="16"/>
          <w:szCs w:val="16"/>
        </w:rPr>
        <w:t>licitações .</w:t>
      </w:r>
      <w:proofErr w:type="gramEnd"/>
    </w:p>
    <w:p w:rsidR="00531516" w:rsidRPr="002F2335" w:rsidRDefault="00531516" w:rsidP="00E30FFD">
      <w:pPr>
        <w:ind w:left="360"/>
        <w:jc w:val="both"/>
        <w:rPr>
          <w:rFonts w:ascii="Arial" w:hAnsi="Arial" w:cs="Arial"/>
          <w:sz w:val="16"/>
          <w:szCs w:val="16"/>
        </w:rPr>
      </w:pPr>
    </w:p>
    <w:p w:rsidR="00531516" w:rsidRDefault="00531516" w:rsidP="00E30FFD">
      <w:pPr>
        <w:numPr>
          <w:ilvl w:val="1"/>
          <w:numId w:val="43"/>
        </w:numPr>
        <w:tabs>
          <w:tab w:val="left" w:pos="567"/>
          <w:tab w:val="left" w:pos="851"/>
        </w:tabs>
        <w:jc w:val="both"/>
        <w:rPr>
          <w:rFonts w:ascii="Arial" w:hAnsi="Arial" w:cs="Arial"/>
          <w:sz w:val="16"/>
          <w:szCs w:val="16"/>
        </w:rPr>
      </w:pPr>
      <w:r w:rsidRPr="002F2335">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531516" w:rsidRDefault="00531516" w:rsidP="00E30FFD">
      <w:pPr>
        <w:ind w:left="360" w:hanging="360"/>
        <w:jc w:val="both"/>
        <w:rPr>
          <w:rFonts w:ascii="Arial" w:hAnsi="Arial" w:cs="Arial"/>
          <w:sz w:val="16"/>
          <w:szCs w:val="16"/>
        </w:rPr>
      </w:pPr>
    </w:p>
    <w:p w:rsidR="00531516" w:rsidRDefault="00E30FFD" w:rsidP="00E30FFD">
      <w:pPr>
        <w:numPr>
          <w:ilvl w:val="1"/>
          <w:numId w:val="43"/>
        </w:numPr>
        <w:tabs>
          <w:tab w:val="left" w:pos="284"/>
          <w:tab w:val="left" w:pos="709"/>
        </w:tabs>
        <w:jc w:val="both"/>
        <w:rPr>
          <w:rFonts w:ascii="Arial" w:hAnsi="Arial" w:cs="Arial"/>
          <w:sz w:val="16"/>
          <w:szCs w:val="16"/>
        </w:rPr>
      </w:pPr>
      <w:r>
        <w:rPr>
          <w:rFonts w:ascii="Arial" w:hAnsi="Arial" w:cs="Arial"/>
          <w:sz w:val="16"/>
          <w:szCs w:val="16"/>
        </w:rPr>
        <w:t xml:space="preserve"> O objeto e/ou serviço </w:t>
      </w:r>
      <w:r w:rsidR="00531516">
        <w:rPr>
          <w:rFonts w:ascii="Arial" w:hAnsi="Arial" w:cs="Arial"/>
          <w:sz w:val="16"/>
          <w:szCs w:val="16"/>
        </w:rPr>
        <w:t>desta ata deverá ser fornecido parcialmente durante a vigência da ata ou contrato, de acordo com as necessidades dos órgãos requerentes, nas quantidades solicitadas pelos mesmos.</w:t>
      </w:r>
      <w:r w:rsidR="00531516" w:rsidRPr="002F2335">
        <w:rPr>
          <w:rFonts w:ascii="Arial" w:hAnsi="Arial" w:cs="Arial"/>
          <w:sz w:val="16"/>
          <w:szCs w:val="16"/>
        </w:rPr>
        <w:t xml:space="preserve">   </w:t>
      </w:r>
    </w:p>
    <w:p w:rsidR="00531516" w:rsidRPr="003A17F1" w:rsidRDefault="00531516" w:rsidP="00E30FFD">
      <w:pPr>
        <w:ind w:left="360" w:hanging="360"/>
        <w:jc w:val="both"/>
        <w:rPr>
          <w:rFonts w:ascii="Verdana" w:hAnsi="Verdana" w:cs="Verdana"/>
          <w:b/>
          <w:bCs/>
          <w:u w:val="single"/>
        </w:rPr>
      </w:pPr>
    </w:p>
    <w:p w:rsidR="00531516" w:rsidRDefault="00531516" w:rsidP="00E30FFD">
      <w:pPr>
        <w:numPr>
          <w:ilvl w:val="1"/>
          <w:numId w:val="43"/>
        </w:numPr>
        <w:tabs>
          <w:tab w:val="left" w:pos="567"/>
        </w:tabs>
        <w:jc w:val="both"/>
        <w:rPr>
          <w:rFonts w:ascii="Arial" w:hAnsi="Arial" w:cs="Arial"/>
          <w:sz w:val="16"/>
          <w:szCs w:val="16"/>
        </w:rPr>
      </w:pPr>
      <w:r w:rsidRPr="008B08DC">
        <w:rPr>
          <w:rFonts w:ascii="Arial" w:hAnsi="Arial" w:cs="Arial"/>
          <w:sz w:val="16"/>
          <w:szCs w:val="16"/>
        </w:rPr>
        <w:t>A cada fornecimento realizado a Superintendência Estadual de Licitações (órgão gerenciador) expedirá ordem de fornecimento conforme solicitação de cada órgão requisitante, o qual emitirá a nota de empenho em processo formalizado que conterá informações, contendo a quantidade dos serviços, data e horário, c</w:t>
      </w:r>
      <w:r>
        <w:rPr>
          <w:rFonts w:ascii="Arial" w:hAnsi="Arial" w:cs="Arial"/>
          <w:sz w:val="16"/>
          <w:szCs w:val="16"/>
        </w:rPr>
        <w:t>om um prazo de 24 horas de ante</w:t>
      </w:r>
      <w:r w:rsidRPr="008B08DC">
        <w:rPr>
          <w:rFonts w:ascii="Arial" w:hAnsi="Arial" w:cs="Arial"/>
          <w:sz w:val="16"/>
          <w:szCs w:val="16"/>
        </w:rPr>
        <w:t>cedência.</w:t>
      </w:r>
    </w:p>
    <w:p w:rsidR="00531516" w:rsidRPr="008B08DC" w:rsidRDefault="00531516" w:rsidP="00E30FFD">
      <w:pPr>
        <w:ind w:left="360" w:hanging="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A empresa detentora da Ata de Registro de Preços responsabilizar-se-á pelo controle qualitativo dos gêneros alimentícios, devendo utilizar somente produtos de primeira qualidade estando em perfeito estado de</w:t>
      </w:r>
      <w:proofErr w:type="gramStart"/>
      <w:r w:rsidRPr="008B08DC">
        <w:rPr>
          <w:rFonts w:ascii="Arial" w:hAnsi="Arial" w:cs="Arial"/>
          <w:sz w:val="16"/>
          <w:szCs w:val="16"/>
        </w:rPr>
        <w:t xml:space="preserve">  </w:t>
      </w:r>
      <w:proofErr w:type="gramEnd"/>
      <w:r w:rsidRPr="008B08DC">
        <w:rPr>
          <w:rFonts w:ascii="Arial" w:hAnsi="Arial" w:cs="Arial"/>
          <w:sz w:val="16"/>
          <w:szCs w:val="16"/>
        </w:rPr>
        <w:t>conservação, dentro do prazo de validade e sem alterações de suas características conforme itens abaixo:</w:t>
      </w:r>
    </w:p>
    <w:p w:rsidR="00531516"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Saladas: alface, acelga, rúcula, tomate, cenoura crua ou cozida, </w:t>
      </w:r>
      <w:proofErr w:type="gramStart"/>
      <w:r w:rsidRPr="008B08DC">
        <w:rPr>
          <w:rFonts w:ascii="Arial" w:hAnsi="Arial" w:cs="Arial"/>
          <w:sz w:val="16"/>
          <w:szCs w:val="16"/>
        </w:rPr>
        <w:t>beterraba ,</w:t>
      </w:r>
      <w:proofErr w:type="gramEnd"/>
      <w:r w:rsidRPr="008B08DC">
        <w:rPr>
          <w:rFonts w:ascii="Arial" w:hAnsi="Arial" w:cs="Arial"/>
          <w:sz w:val="16"/>
          <w:szCs w:val="16"/>
        </w:rPr>
        <w:t xml:space="preserve"> cebola, azeitonas, palmito, ovo cozido, couve flor, salada de maionese.</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Arroz e feijão: tipo I</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Massas: espaguete, </w:t>
      </w:r>
      <w:proofErr w:type="spellStart"/>
      <w:r w:rsidRPr="008B08DC">
        <w:rPr>
          <w:rFonts w:ascii="Arial" w:hAnsi="Arial" w:cs="Arial"/>
          <w:sz w:val="16"/>
          <w:szCs w:val="16"/>
        </w:rPr>
        <w:t>lazanha</w:t>
      </w:r>
      <w:proofErr w:type="spellEnd"/>
      <w:r w:rsidRPr="008B08DC">
        <w:rPr>
          <w:rFonts w:ascii="Arial" w:hAnsi="Arial" w:cs="Arial"/>
          <w:sz w:val="16"/>
          <w:szCs w:val="16"/>
        </w:rPr>
        <w:t xml:space="preserve">, </w:t>
      </w:r>
      <w:proofErr w:type="spellStart"/>
      <w:r w:rsidRPr="008B08DC">
        <w:rPr>
          <w:rFonts w:ascii="Arial" w:hAnsi="Arial" w:cs="Arial"/>
          <w:sz w:val="16"/>
          <w:szCs w:val="16"/>
        </w:rPr>
        <w:t>canelone</w:t>
      </w:r>
      <w:proofErr w:type="spellEnd"/>
      <w:r w:rsidRPr="008B08DC">
        <w:rPr>
          <w:rFonts w:ascii="Arial" w:hAnsi="Arial" w:cs="Arial"/>
          <w:sz w:val="16"/>
          <w:szCs w:val="16"/>
        </w:rPr>
        <w:t xml:space="preserve">, </w:t>
      </w:r>
      <w:proofErr w:type="spellStart"/>
      <w:r w:rsidRPr="008B08DC">
        <w:rPr>
          <w:rFonts w:ascii="Arial" w:hAnsi="Arial" w:cs="Arial"/>
          <w:sz w:val="16"/>
          <w:szCs w:val="16"/>
        </w:rPr>
        <w:t>capeletti</w:t>
      </w:r>
      <w:proofErr w:type="spellEnd"/>
      <w:r w:rsidRPr="008B08DC">
        <w:rPr>
          <w:rFonts w:ascii="Arial" w:hAnsi="Arial" w:cs="Arial"/>
          <w:sz w:val="16"/>
          <w:szCs w:val="16"/>
        </w:rPr>
        <w:t xml:space="preserve">, </w:t>
      </w:r>
      <w:proofErr w:type="spellStart"/>
      <w:r w:rsidRPr="008B08DC">
        <w:rPr>
          <w:rFonts w:ascii="Arial" w:hAnsi="Arial" w:cs="Arial"/>
          <w:sz w:val="16"/>
          <w:szCs w:val="16"/>
        </w:rPr>
        <w:t>rigatoni</w:t>
      </w:r>
      <w:proofErr w:type="spellEnd"/>
      <w:r w:rsidRPr="008B08DC">
        <w:rPr>
          <w:rFonts w:ascii="Arial" w:hAnsi="Arial" w:cs="Arial"/>
          <w:sz w:val="16"/>
          <w:szCs w:val="16"/>
        </w:rPr>
        <w:t xml:space="preserve"> com molho branco ou à bolonhesa (um desses itens no </w:t>
      </w:r>
      <w:proofErr w:type="spellStart"/>
      <w:r w:rsidRPr="008B08DC">
        <w:rPr>
          <w:rFonts w:ascii="Arial" w:hAnsi="Arial" w:cs="Arial"/>
          <w:sz w:val="16"/>
          <w:szCs w:val="16"/>
        </w:rPr>
        <w:t>self</w:t>
      </w:r>
      <w:proofErr w:type="spellEnd"/>
      <w:r w:rsidRPr="008B08DC">
        <w:rPr>
          <w:rFonts w:ascii="Arial" w:hAnsi="Arial" w:cs="Arial"/>
          <w:sz w:val="16"/>
          <w:szCs w:val="16"/>
        </w:rPr>
        <w:t xml:space="preserve"> </w:t>
      </w:r>
      <w:proofErr w:type="spellStart"/>
      <w:r w:rsidRPr="008B08DC">
        <w:rPr>
          <w:rFonts w:ascii="Arial" w:hAnsi="Arial" w:cs="Arial"/>
          <w:sz w:val="16"/>
          <w:szCs w:val="16"/>
        </w:rPr>
        <w:t>service</w:t>
      </w:r>
      <w:proofErr w:type="spellEnd"/>
      <w:r w:rsidRPr="008B08DC">
        <w:rPr>
          <w:rFonts w:ascii="Arial" w:hAnsi="Arial" w:cs="Arial"/>
          <w:sz w:val="16"/>
          <w:szCs w:val="16"/>
        </w:rPr>
        <w:t>)</w:t>
      </w:r>
      <w:r>
        <w:rPr>
          <w:rFonts w:ascii="Arial" w:hAnsi="Arial" w:cs="Arial"/>
          <w:sz w:val="16"/>
          <w:szCs w:val="16"/>
        </w:rPr>
        <w:t>.</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Carnes: contra filé, alcatra, bisteca de vaca ou porco, filé de frango, coxa de frango, </w:t>
      </w:r>
      <w:proofErr w:type="spellStart"/>
      <w:r w:rsidRPr="008B08DC">
        <w:rPr>
          <w:rFonts w:ascii="Arial" w:hAnsi="Arial" w:cs="Arial"/>
          <w:sz w:val="16"/>
          <w:szCs w:val="16"/>
        </w:rPr>
        <w:t>sobrecoxa</w:t>
      </w:r>
      <w:proofErr w:type="spellEnd"/>
      <w:r w:rsidRPr="008B08DC">
        <w:rPr>
          <w:rFonts w:ascii="Arial" w:hAnsi="Arial" w:cs="Arial"/>
          <w:sz w:val="16"/>
          <w:szCs w:val="16"/>
        </w:rPr>
        <w:t xml:space="preserve">, peixe (no mínimo duas carnes no </w:t>
      </w:r>
      <w:proofErr w:type="spellStart"/>
      <w:r w:rsidRPr="008B08DC">
        <w:rPr>
          <w:rFonts w:ascii="Arial" w:hAnsi="Arial" w:cs="Arial"/>
          <w:sz w:val="16"/>
          <w:szCs w:val="16"/>
        </w:rPr>
        <w:t>self</w:t>
      </w:r>
      <w:proofErr w:type="spellEnd"/>
      <w:r w:rsidRPr="008B08DC">
        <w:rPr>
          <w:rFonts w:ascii="Arial" w:hAnsi="Arial" w:cs="Arial"/>
          <w:sz w:val="16"/>
          <w:szCs w:val="16"/>
        </w:rPr>
        <w:t xml:space="preserve"> </w:t>
      </w:r>
      <w:proofErr w:type="spellStart"/>
      <w:r w:rsidRPr="008B08DC">
        <w:rPr>
          <w:rFonts w:ascii="Arial" w:hAnsi="Arial" w:cs="Arial"/>
          <w:sz w:val="16"/>
          <w:szCs w:val="16"/>
        </w:rPr>
        <w:t>service</w:t>
      </w:r>
      <w:proofErr w:type="spellEnd"/>
      <w:r w:rsidRPr="008B08DC">
        <w:rPr>
          <w:rFonts w:ascii="Arial" w:hAnsi="Arial" w:cs="Arial"/>
          <w:sz w:val="16"/>
          <w:szCs w:val="16"/>
        </w:rPr>
        <w:t>)</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Sobremesa: frutas flambadas, </w:t>
      </w:r>
      <w:proofErr w:type="spellStart"/>
      <w:r w:rsidRPr="008B08DC">
        <w:rPr>
          <w:rFonts w:ascii="Arial" w:hAnsi="Arial" w:cs="Arial"/>
          <w:sz w:val="16"/>
          <w:szCs w:val="16"/>
        </w:rPr>
        <w:t>mousse</w:t>
      </w:r>
      <w:proofErr w:type="spellEnd"/>
      <w:r w:rsidRPr="008B08DC">
        <w:rPr>
          <w:rFonts w:ascii="Arial" w:hAnsi="Arial" w:cs="Arial"/>
          <w:sz w:val="16"/>
          <w:szCs w:val="16"/>
        </w:rPr>
        <w:t xml:space="preserve"> de </w:t>
      </w:r>
      <w:proofErr w:type="spellStart"/>
      <w:r w:rsidRPr="008B08DC">
        <w:rPr>
          <w:rFonts w:ascii="Arial" w:hAnsi="Arial" w:cs="Arial"/>
          <w:sz w:val="16"/>
          <w:szCs w:val="16"/>
        </w:rPr>
        <w:t>chocolote</w:t>
      </w:r>
      <w:proofErr w:type="spellEnd"/>
      <w:r w:rsidRPr="008B08DC">
        <w:rPr>
          <w:rFonts w:ascii="Arial" w:hAnsi="Arial" w:cs="Arial"/>
          <w:sz w:val="16"/>
          <w:szCs w:val="16"/>
        </w:rPr>
        <w:t xml:space="preserve"> ou maracujá, pudim de leite condensado, doces caseiros, manjar, creme (no mínimo uma dessas sobremesas no </w:t>
      </w:r>
      <w:proofErr w:type="spellStart"/>
      <w:r w:rsidRPr="008B08DC">
        <w:rPr>
          <w:rFonts w:ascii="Arial" w:hAnsi="Arial" w:cs="Arial"/>
          <w:sz w:val="16"/>
          <w:szCs w:val="16"/>
        </w:rPr>
        <w:t>self</w:t>
      </w:r>
      <w:proofErr w:type="spellEnd"/>
      <w:r w:rsidRPr="008B08DC">
        <w:rPr>
          <w:rFonts w:ascii="Arial" w:hAnsi="Arial" w:cs="Arial"/>
          <w:sz w:val="16"/>
          <w:szCs w:val="16"/>
        </w:rPr>
        <w:t xml:space="preserve"> </w:t>
      </w:r>
      <w:proofErr w:type="spellStart"/>
      <w:r w:rsidRPr="008B08DC">
        <w:rPr>
          <w:rFonts w:ascii="Arial" w:hAnsi="Arial" w:cs="Arial"/>
          <w:sz w:val="16"/>
          <w:szCs w:val="16"/>
        </w:rPr>
        <w:t>service</w:t>
      </w:r>
      <w:proofErr w:type="spellEnd"/>
      <w:r w:rsidRPr="008B08DC">
        <w:rPr>
          <w:rFonts w:ascii="Arial" w:hAnsi="Arial" w:cs="Arial"/>
          <w:sz w:val="16"/>
          <w:szCs w:val="16"/>
        </w:rPr>
        <w:t>)</w:t>
      </w:r>
    </w:p>
    <w:p w:rsidR="00531516"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Bebida: Uma lata de refrigerante de 350 ml, uma garrafa de refrigerante de 290 ml, um suco natural de 300 ml, uma garrafa de água mineral de 500 ml (todos esses itens opcionais com a escolha por uma pessoa)</w:t>
      </w:r>
    </w:p>
    <w:p w:rsidR="00531516" w:rsidRPr="008B08DC"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A empresa detentora deverá ter condição de receber grupos de até trezentas pessoas no seu estabelecimento para refeições</w:t>
      </w:r>
    </w:p>
    <w:p w:rsidR="00531516" w:rsidRDefault="00531516" w:rsidP="00E30FFD">
      <w:pPr>
        <w:ind w:left="360"/>
        <w:jc w:val="both"/>
        <w:rPr>
          <w:rFonts w:ascii="Arial" w:hAnsi="Arial" w:cs="Arial"/>
          <w:sz w:val="16"/>
          <w:szCs w:val="16"/>
        </w:rPr>
      </w:pPr>
    </w:p>
    <w:p w:rsidR="00531516" w:rsidRDefault="00531516" w:rsidP="00E30FFD">
      <w:pPr>
        <w:numPr>
          <w:ilvl w:val="1"/>
          <w:numId w:val="43"/>
        </w:numPr>
        <w:jc w:val="both"/>
        <w:rPr>
          <w:rFonts w:ascii="Arial" w:hAnsi="Arial" w:cs="Arial"/>
          <w:sz w:val="16"/>
          <w:szCs w:val="16"/>
        </w:rPr>
      </w:pPr>
      <w:r w:rsidRPr="008B08DC">
        <w:rPr>
          <w:rFonts w:ascii="Arial" w:hAnsi="Arial" w:cs="Arial"/>
          <w:sz w:val="16"/>
          <w:szCs w:val="16"/>
        </w:rPr>
        <w:t xml:space="preserve">Atender as solicitações em qualquer dia da semana, inclusive feriados e nos horários de chegada dos grupos entre </w:t>
      </w:r>
      <w:proofErr w:type="gramStart"/>
      <w:r w:rsidRPr="008B08DC">
        <w:rPr>
          <w:rFonts w:ascii="Arial" w:hAnsi="Arial" w:cs="Arial"/>
          <w:sz w:val="16"/>
          <w:szCs w:val="16"/>
        </w:rPr>
        <w:t>12:00</w:t>
      </w:r>
      <w:proofErr w:type="gramEnd"/>
      <w:r w:rsidRPr="008B08DC">
        <w:rPr>
          <w:rFonts w:ascii="Arial" w:hAnsi="Arial" w:cs="Arial"/>
          <w:sz w:val="16"/>
          <w:szCs w:val="16"/>
        </w:rPr>
        <w:t xml:space="preserve"> e 15:00 horas para almoço e 19:00 e 22:30 para jantar, conforme ordem de fornecimento enviada. As hospedagens não têm horário para entrada.</w:t>
      </w:r>
    </w:p>
    <w:p w:rsidR="00531516" w:rsidRPr="008B08DC" w:rsidRDefault="00531516" w:rsidP="00E30FFD">
      <w:pPr>
        <w:ind w:left="360"/>
        <w:jc w:val="both"/>
        <w:rPr>
          <w:rFonts w:ascii="Arial" w:hAnsi="Arial" w:cs="Arial"/>
          <w:sz w:val="16"/>
          <w:szCs w:val="16"/>
        </w:rPr>
      </w:pPr>
    </w:p>
    <w:p w:rsidR="00531516" w:rsidRDefault="00E30FFD" w:rsidP="00E30FFD">
      <w:pPr>
        <w:ind w:left="360" w:hanging="360"/>
        <w:jc w:val="both"/>
        <w:rPr>
          <w:rFonts w:ascii="Arial" w:hAnsi="Arial" w:cs="Arial"/>
          <w:sz w:val="16"/>
          <w:szCs w:val="16"/>
        </w:rPr>
      </w:pPr>
      <w:r>
        <w:rPr>
          <w:rFonts w:ascii="Arial" w:hAnsi="Arial" w:cs="Arial"/>
          <w:sz w:val="16"/>
          <w:szCs w:val="16"/>
        </w:rPr>
        <w:lastRenderedPageBreak/>
        <w:t xml:space="preserve">5.15 </w:t>
      </w:r>
      <w:r w:rsidR="00531516" w:rsidRPr="008B08DC">
        <w:rPr>
          <w:rFonts w:ascii="Arial" w:hAnsi="Arial" w:cs="Arial"/>
          <w:sz w:val="16"/>
          <w:szCs w:val="16"/>
        </w:rPr>
        <w:t>Suprir qualquer volume de refeições solicitadas em ordem de fornecimento tendo como referência grupos de trezentas pessoas por vez, com intervalo de 45 minutos entre grupos;</w:t>
      </w:r>
    </w:p>
    <w:p w:rsidR="00531516" w:rsidRPr="008B08DC" w:rsidRDefault="00531516" w:rsidP="00E30FFD">
      <w:pPr>
        <w:ind w:left="360" w:hanging="360"/>
        <w:jc w:val="both"/>
        <w:rPr>
          <w:rFonts w:ascii="Arial" w:hAnsi="Arial" w:cs="Arial"/>
          <w:sz w:val="16"/>
          <w:szCs w:val="16"/>
        </w:rPr>
      </w:pPr>
    </w:p>
    <w:p w:rsidR="00531516" w:rsidRDefault="00E30FFD" w:rsidP="00E30FFD">
      <w:pPr>
        <w:ind w:left="360" w:hanging="360"/>
        <w:jc w:val="both"/>
        <w:rPr>
          <w:rFonts w:ascii="Arial" w:hAnsi="Arial" w:cs="Arial"/>
          <w:sz w:val="16"/>
          <w:szCs w:val="16"/>
        </w:rPr>
      </w:pPr>
      <w:r>
        <w:rPr>
          <w:rFonts w:ascii="Arial" w:hAnsi="Arial" w:cs="Arial"/>
          <w:sz w:val="16"/>
          <w:szCs w:val="16"/>
        </w:rPr>
        <w:t>5</w:t>
      </w:r>
      <w:r w:rsidR="00531516" w:rsidRPr="008B08DC">
        <w:rPr>
          <w:rFonts w:ascii="Arial" w:hAnsi="Arial" w:cs="Arial"/>
          <w:sz w:val="16"/>
          <w:szCs w:val="16"/>
        </w:rPr>
        <w:t>.1</w:t>
      </w:r>
      <w:r w:rsidR="00531516">
        <w:rPr>
          <w:rFonts w:ascii="Arial" w:hAnsi="Arial" w:cs="Arial"/>
          <w:sz w:val="16"/>
          <w:szCs w:val="16"/>
        </w:rPr>
        <w:t>6</w:t>
      </w:r>
      <w:r>
        <w:rPr>
          <w:rFonts w:ascii="Arial" w:hAnsi="Arial" w:cs="Arial"/>
          <w:sz w:val="16"/>
          <w:szCs w:val="16"/>
        </w:rPr>
        <w:t xml:space="preserve"> </w:t>
      </w:r>
      <w:r w:rsidR="00531516" w:rsidRPr="008B08DC">
        <w:rPr>
          <w:rFonts w:ascii="Arial" w:hAnsi="Arial" w:cs="Arial"/>
          <w:sz w:val="16"/>
          <w:szCs w:val="16"/>
        </w:rPr>
        <w:t xml:space="preserve">As refeições </w:t>
      </w:r>
      <w:proofErr w:type="spellStart"/>
      <w:r w:rsidR="00531516" w:rsidRPr="008B08DC">
        <w:rPr>
          <w:rFonts w:ascii="Arial" w:hAnsi="Arial" w:cs="Arial"/>
          <w:sz w:val="16"/>
          <w:szCs w:val="16"/>
        </w:rPr>
        <w:t>self</w:t>
      </w:r>
      <w:proofErr w:type="spellEnd"/>
      <w:r w:rsidR="00531516" w:rsidRPr="008B08DC">
        <w:rPr>
          <w:rFonts w:ascii="Arial" w:hAnsi="Arial" w:cs="Arial"/>
          <w:sz w:val="16"/>
          <w:szCs w:val="16"/>
        </w:rPr>
        <w:t xml:space="preserve"> </w:t>
      </w:r>
      <w:proofErr w:type="spellStart"/>
      <w:r w:rsidR="00531516" w:rsidRPr="008B08DC">
        <w:rPr>
          <w:rFonts w:ascii="Arial" w:hAnsi="Arial" w:cs="Arial"/>
          <w:sz w:val="16"/>
          <w:szCs w:val="16"/>
        </w:rPr>
        <w:t>service</w:t>
      </w:r>
      <w:proofErr w:type="spellEnd"/>
      <w:r w:rsidR="00531516" w:rsidRPr="008B08DC">
        <w:rPr>
          <w:rFonts w:ascii="Arial" w:hAnsi="Arial" w:cs="Arial"/>
          <w:sz w:val="16"/>
          <w:szCs w:val="16"/>
        </w:rPr>
        <w:t xml:space="preserve">, deverão ser servidas tipo </w:t>
      </w:r>
      <w:proofErr w:type="spellStart"/>
      <w:proofErr w:type="gramStart"/>
      <w:r w:rsidR="00531516" w:rsidRPr="008B08DC">
        <w:rPr>
          <w:rFonts w:ascii="Arial" w:hAnsi="Arial" w:cs="Arial"/>
          <w:sz w:val="16"/>
          <w:szCs w:val="16"/>
        </w:rPr>
        <w:t>buffet</w:t>
      </w:r>
      <w:proofErr w:type="spellEnd"/>
      <w:proofErr w:type="gramEnd"/>
      <w:r w:rsidR="00531516" w:rsidRPr="008B08DC">
        <w:rPr>
          <w:rFonts w:ascii="Arial" w:hAnsi="Arial" w:cs="Arial"/>
          <w:sz w:val="16"/>
          <w:szCs w:val="16"/>
        </w:rPr>
        <w:t xml:space="preserve"> expostas em recipientes aquecidos em temperatura ideal para o consumo e serão servidas à vontade sem restrições.</w:t>
      </w:r>
    </w:p>
    <w:p w:rsidR="00531516" w:rsidRPr="008B08DC" w:rsidRDefault="00531516" w:rsidP="00E30FFD">
      <w:pPr>
        <w:ind w:left="360" w:hanging="360"/>
        <w:jc w:val="both"/>
        <w:rPr>
          <w:rFonts w:ascii="Arial" w:hAnsi="Arial" w:cs="Arial"/>
          <w:sz w:val="16"/>
          <w:szCs w:val="16"/>
        </w:rPr>
      </w:pPr>
    </w:p>
    <w:p w:rsidR="00531516" w:rsidRDefault="00E30FFD" w:rsidP="00E30FFD">
      <w:pPr>
        <w:ind w:left="360" w:hanging="360"/>
        <w:jc w:val="both"/>
        <w:rPr>
          <w:rFonts w:ascii="Arial" w:hAnsi="Arial" w:cs="Arial"/>
          <w:sz w:val="16"/>
          <w:szCs w:val="16"/>
        </w:rPr>
      </w:pPr>
      <w:r>
        <w:rPr>
          <w:rFonts w:ascii="Arial" w:hAnsi="Arial" w:cs="Arial"/>
          <w:sz w:val="16"/>
          <w:szCs w:val="16"/>
        </w:rPr>
        <w:t>5</w:t>
      </w:r>
      <w:r w:rsidR="00531516" w:rsidRPr="008B08DC">
        <w:rPr>
          <w:rFonts w:ascii="Arial" w:hAnsi="Arial" w:cs="Arial"/>
          <w:sz w:val="16"/>
          <w:szCs w:val="16"/>
        </w:rPr>
        <w:t>.1</w:t>
      </w:r>
      <w:r w:rsidR="00531516">
        <w:rPr>
          <w:rFonts w:ascii="Arial" w:hAnsi="Arial" w:cs="Arial"/>
          <w:sz w:val="16"/>
          <w:szCs w:val="16"/>
        </w:rPr>
        <w:t xml:space="preserve">7 </w:t>
      </w:r>
      <w:r w:rsidR="00531516" w:rsidRPr="008B08DC">
        <w:rPr>
          <w:rFonts w:ascii="Arial" w:hAnsi="Arial" w:cs="Arial"/>
          <w:sz w:val="16"/>
          <w:szCs w:val="16"/>
        </w:rPr>
        <w:t>A bebida será limitada à quantidade de uma pessoa;</w:t>
      </w:r>
    </w:p>
    <w:p w:rsidR="00531516" w:rsidRPr="008B08DC" w:rsidRDefault="00531516" w:rsidP="00E30FFD">
      <w:pPr>
        <w:ind w:left="360" w:hanging="360"/>
        <w:jc w:val="both"/>
        <w:rPr>
          <w:rFonts w:ascii="Arial" w:hAnsi="Arial" w:cs="Arial"/>
          <w:sz w:val="16"/>
          <w:szCs w:val="16"/>
        </w:rPr>
      </w:pPr>
    </w:p>
    <w:p w:rsidR="009D2314" w:rsidRPr="00067B8E" w:rsidRDefault="00E30FFD" w:rsidP="00E30FFD">
      <w:pPr>
        <w:ind w:left="360" w:hanging="360"/>
        <w:jc w:val="both"/>
        <w:rPr>
          <w:rFonts w:ascii="Arial" w:hAnsi="Arial" w:cs="Arial"/>
          <w:sz w:val="16"/>
          <w:szCs w:val="16"/>
        </w:rPr>
      </w:pPr>
      <w:r>
        <w:rPr>
          <w:rFonts w:ascii="Arial" w:hAnsi="Arial" w:cs="Arial"/>
          <w:sz w:val="16"/>
          <w:szCs w:val="16"/>
        </w:rPr>
        <w:t>5</w:t>
      </w:r>
      <w:r w:rsidR="00531516" w:rsidRPr="008B08DC">
        <w:rPr>
          <w:rFonts w:ascii="Arial" w:hAnsi="Arial" w:cs="Arial"/>
          <w:sz w:val="16"/>
          <w:szCs w:val="16"/>
        </w:rPr>
        <w:t>.1</w:t>
      </w:r>
      <w:r w:rsidR="00531516">
        <w:rPr>
          <w:rFonts w:ascii="Arial" w:hAnsi="Arial" w:cs="Arial"/>
          <w:sz w:val="16"/>
          <w:szCs w:val="16"/>
        </w:rPr>
        <w:t>8</w:t>
      </w:r>
      <w:r w:rsidR="00531516" w:rsidRPr="008B08DC">
        <w:rPr>
          <w:rFonts w:ascii="Arial" w:hAnsi="Arial" w:cs="Arial"/>
          <w:sz w:val="16"/>
          <w:szCs w:val="16"/>
        </w:rPr>
        <w:t xml:space="preserve"> Auditórios e salas de apoio devem ser </w:t>
      </w:r>
      <w:proofErr w:type="gramStart"/>
      <w:r w:rsidR="00531516" w:rsidRPr="008B08DC">
        <w:rPr>
          <w:rFonts w:ascii="Arial" w:hAnsi="Arial" w:cs="Arial"/>
          <w:sz w:val="16"/>
          <w:szCs w:val="16"/>
        </w:rPr>
        <w:t>climatizados ,</w:t>
      </w:r>
      <w:proofErr w:type="gramEnd"/>
      <w:r w:rsidR="00531516" w:rsidRPr="008B08DC">
        <w:rPr>
          <w:rFonts w:ascii="Arial" w:hAnsi="Arial" w:cs="Arial"/>
          <w:sz w:val="16"/>
          <w:szCs w:val="16"/>
        </w:rPr>
        <w:t xml:space="preserve"> higienizados e salubres, com boa iluminação</w:t>
      </w:r>
      <w:r w:rsidR="009D2314" w:rsidRPr="00067B8E">
        <w:rPr>
          <w:rFonts w:ascii="Arial" w:hAnsi="Arial" w:cs="Arial"/>
          <w:sz w:val="16"/>
          <w:szCs w:val="16"/>
        </w:rPr>
        <w:t>.</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531516" w:rsidRDefault="009D2314" w:rsidP="00531516">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531516" w:rsidRDefault="00531516" w:rsidP="00531516">
      <w:pPr>
        <w:pStyle w:val="Corpodetexto3"/>
        <w:tabs>
          <w:tab w:val="left" w:pos="900"/>
        </w:tabs>
        <w:ind w:left="360" w:right="47"/>
        <w:rPr>
          <w:rFonts w:ascii="Arial" w:hAnsi="Arial" w:cs="Arial"/>
          <w:sz w:val="16"/>
          <w:szCs w:val="16"/>
        </w:rPr>
      </w:pPr>
    </w:p>
    <w:p w:rsidR="00531516" w:rsidRDefault="00531516" w:rsidP="00531516">
      <w:pPr>
        <w:pStyle w:val="Corpodetexto3"/>
        <w:numPr>
          <w:ilvl w:val="1"/>
          <w:numId w:val="19"/>
        </w:numPr>
        <w:tabs>
          <w:tab w:val="left" w:pos="900"/>
        </w:tabs>
        <w:ind w:right="47"/>
        <w:rPr>
          <w:rFonts w:ascii="Arial" w:hAnsi="Arial" w:cs="Arial"/>
          <w:sz w:val="16"/>
          <w:szCs w:val="16"/>
        </w:rPr>
      </w:pPr>
      <w:r>
        <w:rPr>
          <w:rFonts w:ascii="Arial" w:hAnsi="Arial" w:cs="Arial"/>
          <w:sz w:val="16"/>
          <w:szCs w:val="16"/>
        </w:rPr>
        <w:t xml:space="preserve">Os serviços, objeto desta licitação deverão ser executados nas dependências da CONTRATADA, conforme descrito no Termo de Referência, quando se tratar de serviços de locação de auditório, salas de apoio, hospedagem, refeições. No caso de serviços de água mineral, café e </w:t>
      </w:r>
      <w:proofErr w:type="spellStart"/>
      <w:r>
        <w:rPr>
          <w:rFonts w:ascii="Arial" w:hAnsi="Arial" w:cs="Arial"/>
          <w:sz w:val="16"/>
          <w:szCs w:val="16"/>
        </w:rPr>
        <w:t>coffe</w:t>
      </w:r>
      <w:proofErr w:type="spellEnd"/>
      <w:r>
        <w:rPr>
          <w:rFonts w:ascii="Arial" w:hAnsi="Arial" w:cs="Arial"/>
          <w:sz w:val="16"/>
          <w:szCs w:val="16"/>
        </w:rPr>
        <w:t xml:space="preserve"> </w:t>
      </w:r>
      <w:proofErr w:type="spellStart"/>
      <w:r>
        <w:rPr>
          <w:rFonts w:ascii="Arial" w:hAnsi="Arial" w:cs="Arial"/>
          <w:sz w:val="16"/>
          <w:szCs w:val="16"/>
        </w:rPr>
        <w:t>break</w:t>
      </w:r>
      <w:proofErr w:type="spellEnd"/>
      <w:r>
        <w:rPr>
          <w:rFonts w:ascii="Arial" w:hAnsi="Arial" w:cs="Arial"/>
          <w:sz w:val="16"/>
          <w:szCs w:val="16"/>
        </w:rPr>
        <w:t xml:space="preserve"> os serviços deverão ser executados no local do evento, de acordo com as cláusulas e condições </w:t>
      </w:r>
      <w:proofErr w:type="gramStart"/>
      <w:r>
        <w:rPr>
          <w:rFonts w:ascii="Arial" w:hAnsi="Arial" w:cs="Arial"/>
          <w:sz w:val="16"/>
          <w:szCs w:val="16"/>
        </w:rPr>
        <w:t>avançadas ,</w:t>
      </w:r>
      <w:proofErr w:type="gramEnd"/>
      <w:r>
        <w:rPr>
          <w:rFonts w:ascii="Arial" w:hAnsi="Arial" w:cs="Arial"/>
          <w:sz w:val="16"/>
          <w:szCs w:val="16"/>
        </w:rPr>
        <w:t xml:space="preserve"> as normas ditadas pela Lei 8.666/93 e demais legislações aplicáveis, respondendo pelas conseqüências de sua inexecução total ou parcial</w:t>
      </w: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6830A5">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lastRenderedPageBreak/>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lastRenderedPageBreak/>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425D13" w:rsidRDefault="0098474F" w:rsidP="00FE3739">
      <w:pPr>
        <w:jc w:val="both"/>
        <w:rPr>
          <w:rFonts w:ascii="Arial" w:hAnsi="Arial"/>
          <w:sz w:val="16"/>
          <w:szCs w:val="16"/>
        </w:rPr>
      </w:pPr>
      <w:r>
        <w:rPr>
          <w:rFonts w:ascii="Arial" w:hAnsi="Arial"/>
          <w:b/>
          <w:sz w:val="16"/>
          <w:szCs w:val="16"/>
        </w:rPr>
        <w:t>AGEVISA</w:t>
      </w:r>
      <w:r w:rsidR="00122860">
        <w:rPr>
          <w:rFonts w:ascii="Arial" w:hAnsi="Arial"/>
          <w:b/>
          <w:sz w:val="16"/>
          <w:szCs w:val="16"/>
        </w:rPr>
        <w:t xml:space="preserve"> –</w:t>
      </w:r>
      <w:proofErr w:type="gramStart"/>
      <w:r w:rsidR="00122860">
        <w:rPr>
          <w:rFonts w:ascii="Arial" w:hAnsi="Arial"/>
          <w:b/>
          <w:sz w:val="16"/>
          <w:szCs w:val="16"/>
        </w:rPr>
        <w:t xml:space="preserve"> </w:t>
      </w:r>
      <w:r w:rsidR="00DB0E1A">
        <w:rPr>
          <w:rFonts w:ascii="Arial" w:hAnsi="Arial"/>
          <w:b/>
          <w:sz w:val="16"/>
          <w:szCs w:val="16"/>
        </w:rPr>
        <w:t xml:space="preserve"> </w:t>
      </w:r>
      <w:proofErr w:type="gramEnd"/>
      <w:r w:rsidRPr="0098474F">
        <w:rPr>
          <w:rFonts w:ascii="Arial" w:hAnsi="Arial" w:cs="Arial"/>
          <w:sz w:val="16"/>
          <w:szCs w:val="16"/>
        </w:rPr>
        <w:t>AGÊNCIA ESTADUAL DE VIGILÂNCIA EM SAÚDE</w:t>
      </w:r>
      <w:r w:rsidR="000B7916" w:rsidRPr="0098474F">
        <w:rPr>
          <w:rFonts w:ascii="Arial" w:hAnsi="Arial" w:cs="Arial"/>
          <w:sz w:val="16"/>
          <w:szCs w:val="16"/>
        </w:rPr>
        <w:t>.</w:t>
      </w:r>
    </w:p>
    <w:p w:rsidR="00462AAB" w:rsidRDefault="00462AAB" w:rsidP="00FE3739">
      <w:pPr>
        <w:jc w:val="both"/>
        <w:rPr>
          <w:rFonts w:ascii="Arial" w:hAnsi="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DB0E1A" w:rsidRPr="00067B8E" w:rsidRDefault="00DB0E1A"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516" w:rsidRDefault="00531516">
      <w:r>
        <w:separator/>
      </w:r>
    </w:p>
  </w:endnote>
  <w:endnote w:type="continuationSeparator" w:id="1">
    <w:p w:rsidR="00531516" w:rsidRDefault="005315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516" w:rsidRDefault="00531516">
      <w:r>
        <w:separator/>
      </w:r>
    </w:p>
  </w:footnote>
  <w:footnote w:type="continuationSeparator" w:id="1">
    <w:p w:rsidR="00531516" w:rsidRDefault="005315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516" w:rsidRDefault="0053151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15E4380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4871DF"/>
    <w:multiLevelType w:val="multilevel"/>
    <w:tmpl w:val="A176D5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CD4F6D"/>
    <w:multiLevelType w:val="multilevel"/>
    <w:tmpl w:val="B0CAC21E"/>
    <w:lvl w:ilvl="0">
      <w:start w:val="2"/>
      <w:numFmt w:val="decimal"/>
      <w:lvlText w:val="%1."/>
      <w:lvlJc w:val="left"/>
      <w:pPr>
        <w:ind w:left="900" w:hanging="900"/>
      </w:pPr>
      <w:rPr>
        <w:rFonts w:hint="default"/>
      </w:rPr>
    </w:lvl>
    <w:lvl w:ilvl="1">
      <w:start w:val="2"/>
      <w:numFmt w:val="decimal"/>
      <w:lvlText w:val="%1.%2."/>
      <w:lvlJc w:val="left"/>
      <w:pPr>
        <w:ind w:left="1215" w:hanging="900"/>
      </w:pPr>
      <w:rPr>
        <w:rFonts w:hint="default"/>
      </w:rPr>
    </w:lvl>
    <w:lvl w:ilvl="2">
      <w:start w:val="1"/>
      <w:numFmt w:val="decimal"/>
      <w:lvlText w:val="%1.%2.%3."/>
      <w:lvlJc w:val="left"/>
      <w:pPr>
        <w:ind w:left="1530" w:hanging="900"/>
      </w:pPr>
      <w:rPr>
        <w:rFonts w:hint="default"/>
      </w:rPr>
    </w:lvl>
    <w:lvl w:ilvl="3">
      <w:start w:val="1"/>
      <w:numFmt w:val="decimal"/>
      <w:lvlText w:val="%1.%2.%3.%4."/>
      <w:lvlJc w:val="left"/>
      <w:pPr>
        <w:ind w:left="1845" w:hanging="900"/>
      </w:pPr>
      <w:rPr>
        <w:rFonts w:hint="default"/>
      </w:rPr>
    </w:lvl>
    <w:lvl w:ilvl="4">
      <w:start w:val="2"/>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3330" w:hanging="144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4320" w:hanging="1800"/>
      </w:pPr>
      <w:rPr>
        <w:rFonts w:hint="default"/>
      </w:rPr>
    </w:lvl>
  </w:abstractNum>
  <w:abstractNum w:abstractNumId="23">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5">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6">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7">
    <w:nsid w:val="548D69EA"/>
    <w:multiLevelType w:val="multilevel"/>
    <w:tmpl w:val="E74CE0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BE246DC"/>
    <w:multiLevelType w:val="multilevel"/>
    <w:tmpl w:val="6C58FD78"/>
    <w:lvl w:ilvl="0">
      <w:start w:val="14"/>
      <w:numFmt w:val="decimal"/>
      <w:lvlText w:val="%1."/>
      <w:lvlJc w:val="left"/>
      <w:pPr>
        <w:ind w:left="840" w:hanging="840"/>
      </w:pPr>
      <w:rPr>
        <w:rFonts w:hint="default"/>
      </w:rPr>
    </w:lvl>
    <w:lvl w:ilvl="1">
      <w:start w:val="3"/>
      <w:numFmt w:val="decimal"/>
      <w:lvlText w:val="%1.%2."/>
      <w:lvlJc w:val="left"/>
      <w:pPr>
        <w:ind w:left="960" w:hanging="840"/>
      </w:pPr>
      <w:rPr>
        <w:rFonts w:hint="default"/>
      </w:rPr>
    </w:lvl>
    <w:lvl w:ilvl="2">
      <w:start w:val="4"/>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6">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2">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1"/>
  </w:num>
  <w:num w:numId="2">
    <w:abstractNumId w:val="29"/>
  </w:num>
  <w:num w:numId="3">
    <w:abstractNumId w:val="21"/>
  </w:num>
  <w:num w:numId="4">
    <w:abstractNumId w:val="26"/>
  </w:num>
  <w:num w:numId="5">
    <w:abstractNumId w:val="40"/>
  </w:num>
  <w:num w:numId="6">
    <w:abstractNumId w:val="4"/>
  </w:num>
  <w:num w:numId="7">
    <w:abstractNumId w:val="24"/>
  </w:num>
  <w:num w:numId="8">
    <w:abstractNumId w:val="16"/>
  </w:num>
  <w:num w:numId="9">
    <w:abstractNumId w:val="34"/>
  </w:num>
  <w:num w:numId="10">
    <w:abstractNumId w:val="31"/>
  </w:num>
  <w:num w:numId="11">
    <w:abstractNumId w:val="36"/>
  </w:num>
  <w:num w:numId="12">
    <w:abstractNumId w:val="11"/>
  </w:num>
  <w:num w:numId="13">
    <w:abstractNumId w:val="30"/>
  </w:num>
  <w:num w:numId="14">
    <w:abstractNumId w:val="9"/>
  </w:num>
  <w:num w:numId="15">
    <w:abstractNumId w:val="37"/>
  </w:num>
  <w:num w:numId="16">
    <w:abstractNumId w:val="42"/>
  </w:num>
  <w:num w:numId="17">
    <w:abstractNumId w:val="33"/>
  </w:num>
  <w:num w:numId="18">
    <w:abstractNumId w:val="28"/>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9"/>
  </w:num>
  <w:num w:numId="26">
    <w:abstractNumId w:val="8"/>
  </w:num>
  <w:num w:numId="27">
    <w:abstractNumId w:val="25"/>
  </w:num>
  <w:num w:numId="28">
    <w:abstractNumId w:val="39"/>
  </w:num>
  <w:num w:numId="29">
    <w:abstractNumId w:val="20"/>
  </w:num>
  <w:num w:numId="30">
    <w:abstractNumId w:val="10"/>
  </w:num>
  <w:num w:numId="31">
    <w:abstractNumId w:val="6"/>
  </w:num>
  <w:num w:numId="32">
    <w:abstractNumId w:val="0"/>
  </w:num>
  <w:num w:numId="33">
    <w:abstractNumId w:val="23"/>
  </w:num>
  <w:num w:numId="34">
    <w:abstractNumId w:val="17"/>
  </w:num>
  <w:num w:numId="35">
    <w:abstractNumId w:val="38"/>
  </w:num>
  <w:num w:numId="36">
    <w:abstractNumId w:val="12"/>
  </w:num>
  <w:num w:numId="37">
    <w:abstractNumId w:val="18"/>
  </w:num>
  <w:num w:numId="38">
    <w:abstractNumId w:val="13"/>
  </w:num>
  <w:num w:numId="39">
    <w:abstractNumId w:val="35"/>
  </w:num>
  <w:num w:numId="40">
    <w:abstractNumId w:val="22"/>
  </w:num>
  <w:num w:numId="41">
    <w:abstractNumId w:val="32"/>
  </w:num>
  <w:num w:numId="42">
    <w:abstractNumId w:val="27"/>
  </w:num>
  <w:num w:numId="4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54B4"/>
    <w:rsid w:val="00206819"/>
    <w:rsid w:val="00213CF2"/>
    <w:rsid w:val="00220F78"/>
    <w:rsid w:val="002352A7"/>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0730"/>
    <w:rsid w:val="002C214A"/>
    <w:rsid w:val="002C5AC0"/>
    <w:rsid w:val="002D43DC"/>
    <w:rsid w:val="002D60E9"/>
    <w:rsid w:val="002F2335"/>
    <w:rsid w:val="002F7923"/>
    <w:rsid w:val="0030086B"/>
    <w:rsid w:val="00305CB8"/>
    <w:rsid w:val="003062CA"/>
    <w:rsid w:val="00307D2F"/>
    <w:rsid w:val="00311766"/>
    <w:rsid w:val="0031248A"/>
    <w:rsid w:val="00315FEB"/>
    <w:rsid w:val="00320D64"/>
    <w:rsid w:val="0032253C"/>
    <w:rsid w:val="0033365D"/>
    <w:rsid w:val="00333AAB"/>
    <w:rsid w:val="00336E30"/>
    <w:rsid w:val="003425A5"/>
    <w:rsid w:val="00345C03"/>
    <w:rsid w:val="003539E4"/>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43A1"/>
    <w:rsid w:val="003C7ECE"/>
    <w:rsid w:val="003D6E59"/>
    <w:rsid w:val="003E114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2C23"/>
    <w:rsid w:val="00447578"/>
    <w:rsid w:val="004475AA"/>
    <w:rsid w:val="00450E20"/>
    <w:rsid w:val="004514D6"/>
    <w:rsid w:val="0045394B"/>
    <w:rsid w:val="00455C66"/>
    <w:rsid w:val="00456DB6"/>
    <w:rsid w:val="00460C51"/>
    <w:rsid w:val="00461F89"/>
    <w:rsid w:val="0046252C"/>
    <w:rsid w:val="00462AAB"/>
    <w:rsid w:val="00467E48"/>
    <w:rsid w:val="004711F6"/>
    <w:rsid w:val="0048752A"/>
    <w:rsid w:val="0049023D"/>
    <w:rsid w:val="00490488"/>
    <w:rsid w:val="00491548"/>
    <w:rsid w:val="004971B1"/>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1516"/>
    <w:rsid w:val="00533108"/>
    <w:rsid w:val="005353C3"/>
    <w:rsid w:val="00542D5C"/>
    <w:rsid w:val="00554CC0"/>
    <w:rsid w:val="00563419"/>
    <w:rsid w:val="00570245"/>
    <w:rsid w:val="00571745"/>
    <w:rsid w:val="00571801"/>
    <w:rsid w:val="00577B89"/>
    <w:rsid w:val="00592E29"/>
    <w:rsid w:val="005965DB"/>
    <w:rsid w:val="0059688A"/>
    <w:rsid w:val="005A50AE"/>
    <w:rsid w:val="005A7B62"/>
    <w:rsid w:val="005C080E"/>
    <w:rsid w:val="005C7BAE"/>
    <w:rsid w:val="005D38AA"/>
    <w:rsid w:val="005D3977"/>
    <w:rsid w:val="005D4B7F"/>
    <w:rsid w:val="005E2FA0"/>
    <w:rsid w:val="005E5B6E"/>
    <w:rsid w:val="005F1C4F"/>
    <w:rsid w:val="005F28C3"/>
    <w:rsid w:val="005F2FE4"/>
    <w:rsid w:val="005F3341"/>
    <w:rsid w:val="006024EA"/>
    <w:rsid w:val="00620EE6"/>
    <w:rsid w:val="00621F6B"/>
    <w:rsid w:val="00627D85"/>
    <w:rsid w:val="00635335"/>
    <w:rsid w:val="00641936"/>
    <w:rsid w:val="006429CF"/>
    <w:rsid w:val="0064512C"/>
    <w:rsid w:val="00651F1E"/>
    <w:rsid w:val="00663572"/>
    <w:rsid w:val="0066453C"/>
    <w:rsid w:val="00665863"/>
    <w:rsid w:val="0066615F"/>
    <w:rsid w:val="00677FDF"/>
    <w:rsid w:val="00680691"/>
    <w:rsid w:val="006824AE"/>
    <w:rsid w:val="006830A5"/>
    <w:rsid w:val="006848EE"/>
    <w:rsid w:val="0068501A"/>
    <w:rsid w:val="0068550D"/>
    <w:rsid w:val="006855B0"/>
    <w:rsid w:val="00690CC3"/>
    <w:rsid w:val="00693C19"/>
    <w:rsid w:val="006A0A97"/>
    <w:rsid w:val="006A21C2"/>
    <w:rsid w:val="006B0BE3"/>
    <w:rsid w:val="006B12B7"/>
    <w:rsid w:val="006B47C2"/>
    <w:rsid w:val="006B7B33"/>
    <w:rsid w:val="006E6225"/>
    <w:rsid w:val="006F19C3"/>
    <w:rsid w:val="00702065"/>
    <w:rsid w:val="00724BF1"/>
    <w:rsid w:val="00735DF8"/>
    <w:rsid w:val="007378C4"/>
    <w:rsid w:val="00751741"/>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970C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DB1"/>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183"/>
    <w:rsid w:val="008C092F"/>
    <w:rsid w:val="008C229D"/>
    <w:rsid w:val="008C3385"/>
    <w:rsid w:val="008C447D"/>
    <w:rsid w:val="008C547B"/>
    <w:rsid w:val="008D6F35"/>
    <w:rsid w:val="008D7655"/>
    <w:rsid w:val="008D7D1E"/>
    <w:rsid w:val="008F3332"/>
    <w:rsid w:val="008F73CB"/>
    <w:rsid w:val="0090261A"/>
    <w:rsid w:val="00903614"/>
    <w:rsid w:val="009044DA"/>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8474F"/>
    <w:rsid w:val="009A230C"/>
    <w:rsid w:val="009A3C8C"/>
    <w:rsid w:val="009A4671"/>
    <w:rsid w:val="009A5779"/>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B70A8"/>
    <w:rsid w:val="00AC04A8"/>
    <w:rsid w:val="00AC50A6"/>
    <w:rsid w:val="00AC50A9"/>
    <w:rsid w:val="00AD0282"/>
    <w:rsid w:val="00AD47CE"/>
    <w:rsid w:val="00AE2687"/>
    <w:rsid w:val="00AF15CC"/>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2922"/>
    <w:rsid w:val="00BA4420"/>
    <w:rsid w:val="00BB4935"/>
    <w:rsid w:val="00BC2B5A"/>
    <w:rsid w:val="00BC43A0"/>
    <w:rsid w:val="00BC78FB"/>
    <w:rsid w:val="00BD144B"/>
    <w:rsid w:val="00BD59B6"/>
    <w:rsid w:val="00BF0AC8"/>
    <w:rsid w:val="00BF417F"/>
    <w:rsid w:val="00BF4A4A"/>
    <w:rsid w:val="00C00DDE"/>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A3"/>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2FF"/>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0E1A"/>
    <w:rsid w:val="00DB3732"/>
    <w:rsid w:val="00DB4915"/>
    <w:rsid w:val="00DB6383"/>
    <w:rsid w:val="00DB6AC9"/>
    <w:rsid w:val="00DB7D05"/>
    <w:rsid w:val="00DC0AB9"/>
    <w:rsid w:val="00DC2CFF"/>
    <w:rsid w:val="00DC5B3B"/>
    <w:rsid w:val="00DD2FBA"/>
    <w:rsid w:val="00DD4A61"/>
    <w:rsid w:val="00DE3E2B"/>
    <w:rsid w:val="00DE5A13"/>
    <w:rsid w:val="00DE6B15"/>
    <w:rsid w:val="00DE71D1"/>
    <w:rsid w:val="00DF670A"/>
    <w:rsid w:val="00E0140E"/>
    <w:rsid w:val="00E02332"/>
    <w:rsid w:val="00E10790"/>
    <w:rsid w:val="00E135A7"/>
    <w:rsid w:val="00E23C85"/>
    <w:rsid w:val="00E25115"/>
    <w:rsid w:val="00E30D35"/>
    <w:rsid w:val="00E30FFD"/>
    <w:rsid w:val="00E377AA"/>
    <w:rsid w:val="00E40F89"/>
    <w:rsid w:val="00E4549A"/>
    <w:rsid w:val="00E464A7"/>
    <w:rsid w:val="00E717DD"/>
    <w:rsid w:val="00E71CF0"/>
    <w:rsid w:val="00E727D5"/>
    <w:rsid w:val="00E72C3A"/>
    <w:rsid w:val="00E732A9"/>
    <w:rsid w:val="00E746DF"/>
    <w:rsid w:val="00E77F21"/>
    <w:rsid w:val="00E93F3F"/>
    <w:rsid w:val="00EA0D3A"/>
    <w:rsid w:val="00EA17EC"/>
    <w:rsid w:val="00EB4B2B"/>
    <w:rsid w:val="00EC31DB"/>
    <w:rsid w:val="00EC3592"/>
    <w:rsid w:val="00EC50DC"/>
    <w:rsid w:val="00ED2E13"/>
    <w:rsid w:val="00EF31D4"/>
    <w:rsid w:val="00EF4B37"/>
    <w:rsid w:val="00F163E9"/>
    <w:rsid w:val="00F165A9"/>
    <w:rsid w:val="00F2418B"/>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3FC2"/>
    <w:rsid w:val="00FD5AAC"/>
    <w:rsid w:val="00FE3739"/>
    <w:rsid w:val="00FE5019"/>
    <w:rsid w:val="00FF09AD"/>
    <w:rsid w:val="00FF10E9"/>
    <w:rsid w:val="00FF17C8"/>
    <w:rsid w:val="00FF4BB9"/>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normalgrandebold1">
    <w:name w:val="normalgrandebold1"/>
    <w:basedOn w:val="Fontepargpadro"/>
    <w:rsid w:val="002352A7"/>
    <w:rPr>
      <w:rFonts w:ascii="Verdana" w:hAnsi="Verdana" w:hint="default"/>
      <w:b/>
      <w:bCs/>
      <w:i w:val="0"/>
      <w:iCs w:val="0"/>
      <w:color w:val="000000"/>
      <w:sz w:val="21"/>
      <w:szCs w:val="21"/>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2942</Words>
  <Characters>16651</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2013-08-27T19:26:00Z</cp:lastPrinted>
  <dcterms:created xsi:type="dcterms:W3CDTF">2013-08-27T19:26:00Z</dcterms:created>
  <dcterms:modified xsi:type="dcterms:W3CDTF">2013-08-27T19:26:00Z</dcterms:modified>
</cp:coreProperties>
</file>